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Default="006D17DA" w:rsidP="00B72A3D">
      <w:pPr>
        <w:pStyle w:val="FINAPredloci-OIB"/>
      </w:pPr>
      <w:r>
        <w:t>OIB</w:t>
      </w:r>
      <w:r w:rsidR="004D5824" w:rsidRPr="00B72A3D">
        <w:t xml:space="preserve"> 85821130368</w:t>
      </w:r>
    </w:p>
    <w:p w:rsidR="006D17DA" w:rsidRPr="00B72A3D" w:rsidRDefault="006D17DA" w:rsidP="00B72A3D">
      <w:pPr>
        <w:pStyle w:val="FINAPredloci-OIB"/>
      </w:pPr>
      <w:r>
        <w:t>Zagreb, Ulica grada Vukovara 70</w:t>
      </w:r>
    </w:p>
    <w:p w:rsidR="004D5824" w:rsidRPr="00E22F24" w:rsidRDefault="004D5824" w:rsidP="00E22F24">
      <w:pPr>
        <w:pStyle w:val="FINAPredloci-Podacidokumenta"/>
      </w:pPr>
      <w:r w:rsidRPr="00E22F24">
        <w:t>Datum: 08.05.2017.</w:t>
      </w:r>
    </w:p>
    <w:p w:rsidR="004D5824" w:rsidRPr="006D17DA" w:rsidRDefault="004D5824" w:rsidP="00E22F24">
      <w:pPr>
        <w:pStyle w:val="FINAPredloci-Podacidokumenta"/>
        <w:rPr>
          <w:b/>
        </w:rPr>
      </w:pPr>
      <w:r w:rsidRPr="006D17DA">
        <w:rPr>
          <w:b/>
        </w:rPr>
        <w:t>Nadležni trgovački sud: Trgovački sud u Zagrebu, Stalna služba u Karlovcu</w:t>
      </w:r>
    </w:p>
    <w:p w:rsidR="004D5824" w:rsidRPr="006D17DA" w:rsidRDefault="004D5824" w:rsidP="00E22F24">
      <w:pPr>
        <w:pStyle w:val="FINAPredloci-Podacidokumenta"/>
        <w:rPr>
          <w:b/>
        </w:rPr>
      </w:pPr>
      <w:r w:rsidRPr="006D17DA">
        <w:rPr>
          <w:b/>
        </w:rPr>
        <w:t>Poslovni broj spisa: S</w:t>
      </w:r>
      <w:r w:rsidR="006D17DA" w:rsidRPr="006D17DA">
        <w:rPr>
          <w:b/>
        </w:rPr>
        <w:t>t</w:t>
      </w:r>
      <w:r w:rsidRPr="006D17DA">
        <w:rPr>
          <w:b/>
        </w:rPr>
        <w:t>-969/</w:t>
      </w:r>
      <w:r w:rsidR="00BD1408">
        <w:rPr>
          <w:b/>
        </w:rPr>
        <w:t>2017</w:t>
      </w:r>
    </w:p>
    <w:p w:rsidR="006D17DA" w:rsidRPr="006D17DA" w:rsidRDefault="006D17DA" w:rsidP="00E22F24">
      <w:pPr>
        <w:pStyle w:val="FINAPredloci-Podacidokumenta"/>
        <w:rPr>
          <w:b/>
        </w:rPr>
      </w:pPr>
      <w:r w:rsidRPr="006D17DA">
        <w:rPr>
          <w:b/>
        </w:rPr>
        <w:t>Dužnik: ZONA USLUGE D.O.O. za proizvodnju, trgovinu i usluge, OIB 16372299798, Sisačka 59c, 44317 Popovača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6D17DA" w:rsidRDefault="006D17DA" w:rsidP="005D4A70">
      <w:pPr>
        <w:pStyle w:val="FINAPredloci-PotpisFine"/>
      </w:pPr>
    </w:p>
    <w:p w:rsidR="006D17DA" w:rsidRDefault="006D17DA" w:rsidP="006D17DA">
      <w:pPr>
        <w:pStyle w:val="FINAPredloci-Podacidokumenta"/>
        <w:jc w:val="both"/>
        <w:rPr>
          <w:rFonts w:eastAsia="Times New Roman"/>
          <w:szCs w:val="20"/>
          <w:lang w:eastAsia="hr-HR"/>
        </w:rPr>
      </w:pPr>
      <w:r>
        <w:rPr>
          <w:rStyle w:val="DefaultParagraphFont"/>
          <w:rFonts w:eastAsia="Times New Roman"/>
          <w:szCs w:val="20"/>
          <w:lang w:eastAsia="hr-HR"/>
        </w:rPr>
        <w:t xml:space="preserve">Na temelju članka 43. stavka 4. Stečajnog zakona (NN 71/15) Financijska agencija obavještava da povjerenik u predstečajnom postupku koji se vodi  u gornjem predmetu </w:t>
      </w:r>
      <w:r w:rsidRPr="006D17DA">
        <w:t>ZONA USLUGE D.O.O. za proizvodnju, trgovinu i usluge, OIB 16372299798, Sisačka 59c, Popovača</w:t>
      </w:r>
      <w:r>
        <w:t xml:space="preserve">, </w:t>
      </w:r>
      <w:r>
        <w:rPr>
          <w:rStyle w:val="DefaultParagraphFont"/>
          <w:rFonts w:eastAsia="Times New Roman"/>
          <w:szCs w:val="20"/>
          <w:lang w:eastAsia="hr-HR"/>
        </w:rPr>
        <w:t xml:space="preserve"> do dana 8. svibnja 2017. godine, nije dostavio izjašnjenje o prijavljenim tražbinama koje je trebao dostaviti Financijskoj agenciji u skladu s odredbom članka 41. Stečajnog zakona.</w:t>
      </w:r>
    </w:p>
    <w:p w:rsidR="006D17DA" w:rsidRDefault="006D17DA" w:rsidP="006D17DA">
      <w:pPr>
        <w:pStyle w:val="Tijeloteksta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6D17DA" w:rsidRDefault="006D17DA" w:rsidP="006D17DA">
      <w:pPr>
        <w:pStyle w:val="Tijeloteksta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6D17DA" w:rsidRDefault="006D17DA" w:rsidP="006D17DA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6D17DA" w:rsidRDefault="006D17DA" w:rsidP="006D17DA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6D17DA" w:rsidRDefault="006D17DA" w:rsidP="006D17DA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6D17DA" w:rsidRDefault="006D17DA" w:rsidP="006D17DA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6D17DA" w:rsidRDefault="006D17DA" w:rsidP="006D17DA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6D17DA" w:rsidRDefault="006D17DA" w:rsidP="006D17DA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6D17DA" w:rsidRDefault="006D17DA" w:rsidP="006D17DA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6D17DA" w:rsidRDefault="006D17DA" w:rsidP="006D17DA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6D17DA" w:rsidRDefault="006D17DA" w:rsidP="006D17DA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:rsidR="006D17DA" w:rsidRDefault="006D17DA" w:rsidP="006D17DA">
      <w:pPr>
        <w:spacing w:after="0" w:line="240" w:lineRule="auto"/>
        <w:ind w:left="4944" w:firstLine="720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Financijska agencija zastupana po</w:t>
      </w:r>
    </w:p>
    <w:p w:rsidR="006D17DA" w:rsidRDefault="006D17DA" w:rsidP="006D17DA">
      <w:pPr>
        <w:spacing w:after="0" w:line="240" w:lineRule="auto"/>
        <w:ind w:left="5664"/>
        <w:jc w:val="right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6D17DA" w:rsidRDefault="006D17DA" w:rsidP="006D17DA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6D17DA" w:rsidRDefault="006D17DA" w:rsidP="006D17DA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6D17DA" w:rsidRDefault="006D17DA" w:rsidP="006D17DA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Anici Bujanić Djaković</w:t>
      </w:r>
    </w:p>
    <w:p w:rsidR="006D17DA" w:rsidRDefault="006D17DA" w:rsidP="006D17DA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6D17DA" w:rsidRDefault="006D17DA" w:rsidP="006D17DA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6D17DA" w:rsidRDefault="006D17DA" w:rsidP="006D17DA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6D17DA" w:rsidRDefault="006D17DA" w:rsidP="006D17DA">
      <w:pPr>
        <w:spacing w:after="0" w:line="240" w:lineRule="auto"/>
        <w:ind w:left="5664"/>
        <w:rPr>
          <w:rFonts w:cs="Calibri"/>
          <w:lang w:eastAsia="zh-CN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______________________________</w:t>
      </w:r>
    </w:p>
    <w:p w:rsidR="006D17DA" w:rsidRDefault="00BD1408" w:rsidP="006D17DA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>Su-1375/15</w:t>
      </w:r>
    </w:p>
    <w:p w:rsidR="006D17DA" w:rsidRDefault="006D17DA" w:rsidP="006D17DA">
      <w:pPr>
        <w:pStyle w:val="FINAPredloci-PotpisFine"/>
        <w:jc w:val="both"/>
      </w:pPr>
    </w:p>
    <w:sectPr w:rsidR="006D17DA" w:rsidSect="00BD1408">
      <w:pgSz w:w="11906" w:h="16838"/>
      <w:pgMar w:top="851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7F1" w:rsidRDefault="007A37F1">
      <w:pPr>
        <w:spacing w:after="0" w:line="240" w:lineRule="auto"/>
      </w:pPr>
      <w:r>
        <w:separator/>
      </w:r>
    </w:p>
  </w:endnote>
  <w:endnote w:type="continuationSeparator" w:id="1">
    <w:p w:rsidR="007A37F1" w:rsidRDefault="007A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7F1" w:rsidRDefault="007A37F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7A37F1" w:rsidRDefault="007A3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146906"/>
    <w:rsid w:val="001522CC"/>
    <w:rsid w:val="00154327"/>
    <w:rsid w:val="00297128"/>
    <w:rsid w:val="003057D7"/>
    <w:rsid w:val="00342277"/>
    <w:rsid w:val="003745F7"/>
    <w:rsid w:val="004D5824"/>
    <w:rsid w:val="00583522"/>
    <w:rsid w:val="005C16C0"/>
    <w:rsid w:val="005D4A70"/>
    <w:rsid w:val="006D17DA"/>
    <w:rsid w:val="007247F4"/>
    <w:rsid w:val="007A37F1"/>
    <w:rsid w:val="007E6218"/>
    <w:rsid w:val="00826C69"/>
    <w:rsid w:val="009853DC"/>
    <w:rsid w:val="009B2316"/>
    <w:rsid w:val="00A67AF0"/>
    <w:rsid w:val="00A770F4"/>
    <w:rsid w:val="00AC0B78"/>
    <w:rsid w:val="00AC3AC3"/>
    <w:rsid w:val="00B353B1"/>
    <w:rsid w:val="00B4122F"/>
    <w:rsid w:val="00B41CA9"/>
    <w:rsid w:val="00B72A3D"/>
    <w:rsid w:val="00BA3D36"/>
    <w:rsid w:val="00BD1408"/>
    <w:rsid w:val="00C20841"/>
    <w:rsid w:val="00DE77BB"/>
    <w:rsid w:val="00E22F24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583522"/>
  </w:style>
  <w:style w:type="paragraph" w:styleId="Zaglavlje">
    <w:name w:val="header"/>
    <w:basedOn w:val="Normal"/>
    <w:rsid w:val="0058352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58352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583522"/>
    <w:pPr>
      <w:suppressLineNumbers/>
    </w:pPr>
  </w:style>
  <w:style w:type="character" w:customStyle="1" w:styleId="HeaderChar">
    <w:name w:val="Header Char"/>
    <w:rsid w:val="00583522"/>
    <w:rPr>
      <w:sz w:val="22"/>
      <w:szCs w:val="22"/>
      <w:lang w:eastAsia="en-US"/>
    </w:rPr>
  </w:style>
  <w:style w:type="character" w:customStyle="1" w:styleId="FooterChar">
    <w:name w:val="Footer Char"/>
    <w:rsid w:val="00583522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C3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C3AC3"/>
    <w:rPr>
      <w:rFonts w:ascii="Tahoma" w:hAnsi="Tahoma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semiHidden/>
    <w:unhideWhenUsed/>
    <w:rsid w:val="006D17DA"/>
    <w:pPr>
      <w:autoSpaceDN/>
      <w:spacing w:after="120"/>
      <w:textAlignment w:val="auto"/>
    </w:pPr>
    <w:rPr>
      <w:rFonts w:cs="Calibri"/>
      <w:kern w:val="2"/>
      <w:lang w:eastAsia="zh-CN"/>
    </w:rPr>
  </w:style>
  <w:style w:type="character" w:customStyle="1" w:styleId="TijelotekstaChar">
    <w:name w:val="Tijelo teksta Char"/>
    <w:basedOn w:val="Zadanifontodlomka"/>
    <w:link w:val="Tijeloteksta"/>
    <w:semiHidden/>
    <w:rsid w:val="006D17DA"/>
    <w:rPr>
      <w:rFonts w:cs="Calibri"/>
      <w:kern w:val="2"/>
      <w:sz w:val="22"/>
      <w:szCs w:val="22"/>
      <w:lang w:eastAsia="zh-CN"/>
    </w:rPr>
  </w:style>
  <w:style w:type="character" w:customStyle="1" w:styleId="DefaultParagraphFont">
    <w:name w:val="Default Paragraph Font"/>
    <w:rsid w:val="006D17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4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Anica Bujanić Djaković</cp:lastModifiedBy>
  <cp:revision>4</cp:revision>
  <dcterms:created xsi:type="dcterms:W3CDTF">2017-05-08T12:13:00Z</dcterms:created>
  <dcterms:modified xsi:type="dcterms:W3CDTF">2017-05-08T12:23:00Z</dcterms:modified>
</cp:coreProperties>
</file>